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79" w:rsidRDefault="005D4379" w:rsidP="005D4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4379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5D4379" w:rsidRPr="005D4379" w:rsidRDefault="005D4379" w:rsidP="005D4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4379" w:rsidRDefault="005D4379" w:rsidP="005D4379">
      <w:pPr>
        <w:pStyle w:val="a4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Предоставление услуги осуществляется в соответствии со следующими нормативными правовыми актами:</w:t>
      </w:r>
    </w:p>
    <w:p w:rsidR="005D4379" w:rsidRDefault="005D4379" w:rsidP="005D43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79" w:rsidRDefault="005D4379" w:rsidP="005D43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законом  от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D4379" w:rsidRDefault="005D4379" w:rsidP="005D437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Федеральным  законом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5D4379" w:rsidRDefault="005D4379" w:rsidP="005D43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законом  от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5D4379" w:rsidRDefault="005D4379" w:rsidP="005D43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Федеральным  законом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5D4379" w:rsidRDefault="005D4379" w:rsidP="005D43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Федеральным  законом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5D4379" w:rsidRDefault="005D4379" w:rsidP="005D43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(«Курская правда», № 5, 14.01.1999, «Сборник законодательства Курской области», № 16, 1998.);</w:t>
      </w:r>
    </w:p>
    <w:p w:rsidR="005D4379" w:rsidRDefault="005D4379" w:rsidP="005D437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Законом Курской области от 04.01.2003г. № 1-ЗКО «Об административных правонарушениях в Курской области» («Курская Правда»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от  30.11.2013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№ 143);</w:t>
      </w:r>
    </w:p>
    <w:p w:rsidR="005D4379" w:rsidRDefault="005D4379" w:rsidP="005D437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Законом  Курской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области от 13.06.2007 г. № 60-ЗКО «О муниципальной службе в Курской области» («Курская правда» 22 июня 2007 г. № 89 (дополнительный выпуск);</w:t>
      </w:r>
    </w:p>
    <w:p w:rsidR="005D4379" w:rsidRDefault="005D4379" w:rsidP="005D4379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распоряжением  Администрации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D4379" w:rsidRPr="005D4379" w:rsidRDefault="005D4379" w:rsidP="005D43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379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proofErr w:type="spellStart"/>
      <w:r w:rsidRPr="005D4379">
        <w:rPr>
          <w:rFonts w:ascii="Arial" w:eastAsia="Calibri" w:hAnsi="Arial" w:cs="Arial"/>
          <w:sz w:val="24"/>
          <w:szCs w:val="24"/>
          <w:lang w:eastAsia="en-US"/>
        </w:rPr>
        <w:t>Большесолдатского</w:t>
      </w:r>
      <w:proofErr w:type="spellEnd"/>
      <w:r w:rsidRPr="005D4379">
        <w:rPr>
          <w:rFonts w:ascii="Arial" w:eastAsia="Calibri" w:hAnsi="Arial" w:cs="Arial"/>
          <w:sz w:val="24"/>
          <w:szCs w:val="24"/>
          <w:lang w:eastAsia="en-US"/>
        </w:rPr>
        <w:t xml:space="preserve"> сельсовета, </w:t>
      </w:r>
      <w:proofErr w:type="spellStart"/>
      <w:r w:rsidRPr="005D4379">
        <w:rPr>
          <w:rFonts w:ascii="Arial" w:eastAsia="Calibri" w:hAnsi="Arial" w:cs="Arial"/>
          <w:sz w:val="24"/>
          <w:szCs w:val="24"/>
          <w:lang w:eastAsia="en-US"/>
        </w:rPr>
        <w:t>Большесолдатского</w:t>
      </w:r>
      <w:proofErr w:type="spellEnd"/>
      <w:r w:rsidRPr="005D4379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</w:t>
      </w:r>
      <w:proofErr w:type="gramStart"/>
      <w:r w:rsidRPr="005D4379">
        <w:rPr>
          <w:rFonts w:ascii="Arial" w:eastAsia="Calibri" w:hAnsi="Arial" w:cs="Arial"/>
          <w:sz w:val="24"/>
          <w:szCs w:val="24"/>
          <w:lang w:eastAsia="en-US"/>
        </w:rPr>
        <w:t>области  от</w:t>
      </w:r>
      <w:proofErr w:type="gramEnd"/>
      <w:r w:rsidRPr="005D4379">
        <w:rPr>
          <w:rFonts w:ascii="Arial" w:eastAsia="Calibri" w:hAnsi="Arial" w:cs="Arial"/>
          <w:sz w:val="24"/>
          <w:szCs w:val="24"/>
          <w:lang w:eastAsia="en-US"/>
        </w:rPr>
        <w:t xml:space="preserve"> 08.02.2008 №309 «</w:t>
      </w:r>
      <w:r w:rsidRPr="005D4379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 утверждении Положения «О назначении пенсии за выслугу лет лицам, замещавшим должности муниципальной службы Администрации </w:t>
      </w:r>
      <w:proofErr w:type="spellStart"/>
      <w:r w:rsidRPr="005D4379">
        <w:rPr>
          <w:rFonts w:ascii="Arial" w:eastAsia="Calibri" w:hAnsi="Arial" w:cs="Arial"/>
          <w:bCs/>
          <w:sz w:val="24"/>
          <w:szCs w:val="24"/>
          <w:lang w:eastAsia="en-US"/>
        </w:rPr>
        <w:t>Большесолдатского</w:t>
      </w:r>
      <w:proofErr w:type="spellEnd"/>
      <w:r w:rsidRPr="005D4379">
        <w:rPr>
          <w:rFonts w:ascii="Arial" w:eastAsia="Calibri" w:hAnsi="Arial" w:cs="Arial"/>
          <w:bCs/>
          <w:sz w:val="24"/>
          <w:szCs w:val="24"/>
          <w:lang w:eastAsia="en-US"/>
        </w:rPr>
        <w:t xml:space="preserve">  сельсовета   </w:t>
      </w:r>
      <w:proofErr w:type="spellStart"/>
      <w:r w:rsidRPr="005D4379">
        <w:rPr>
          <w:rFonts w:ascii="Arial" w:eastAsia="Calibri" w:hAnsi="Arial" w:cs="Arial"/>
          <w:bCs/>
          <w:sz w:val="24"/>
          <w:szCs w:val="24"/>
          <w:lang w:eastAsia="en-US"/>
        </w:rPr>
        <w:t>Большесолдатского</w:t>
      </w:r>
      <w:proofErr w:type="spellEnd"/>
      <w:r w:rsidRPr="005D4379">
        <w:rPr>
          <w:rFonts w:ascii="Arial" w:eastAsia="Calibri" w:hAnsi="Arial" w:cs="Arial"/>
          <w:bCs/>
          <w:sz w:val="24"/>
          <w:szCs w:val="24"/>
          <w:lang w:eastAsia="en-US"/>
        </w:rPr>
        <w:t xml:space="preserve">  района  Курской области, перерасчета ее размера и выплаты»</w:t>
      </w:r>
      <w:r w:rsidRPr="005D437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D4379" w:rsidRPr="005D4379" w:rsidRDefault="005D4379" w:rsidP="005D43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5D4379">
        <w:rPr>
          <w:rFonts w:ascii="Arial" w:hAnsi="Arial" w:cs="Arial"/>
          <w:color w:val="000000" w:themeColor="text1"/>
          <w:sz w:val="24"/>
          <w:szCs w:val="24"/>
        </w:rPr>
        <w:t xml:space="preserve">- Постановлением Администрации </w:t>
      </w:r>
      <w:proofErr w:type="spellStart"/>
      <w:r w:rsidRPr="005D4379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5D4379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 w:rsidRPr="005D4379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5D4379">
        <w:rPr>
          <w:rFonts w:ascii="Arial" w:hAnsi="Arial" w:cs="Arial"/>
          <w:color w:val="000000" w:themeColor="text1"/>
          <w:sz w:val="24"/>
          <w:szCs w:val="24"/>
        </w:rPr>
        <w:t xml:space="preserve">  района</w:t>
      </w:r>
      <w:proofErr w:type="gramEnd"/>
      <w:r w:rsidRPr="005D4379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</w:t>
      </w:r>
      <w:r w:rsidRPr="005D4379">
        <w:rPr>
          <w:rFonts w:ascii="Arial" w:hAnsi="Arial" w:cs="Arial"/>
          <w:sz w:val="24"/>
          <w:szCs w:val="24"/>
        </w:rPr>
        <w:t>06 ноября 2018 года  № 171 «О разработке и утверждении административных регламентов предоставления муниципальных услуг»;</w:t>
      </w:r>
      <w:r w:rsidRPr="005D4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4379" w:rsidRPr="005D4379" w:rsidRDefault="005D4379" w:rsidP="005D4379">
      <w:pPr>
        <w:tabs>
          <w:tab w:val="left" w:pos="709"/>
        </w:tabs>
        <w:spacing w:line="276" w:lineRule="atLeast"/>
        <w:ind w:firstLine="54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5D43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- Постановлением Администрации </w:t>
      </w:r>
      <w:proofErr w:type="spellStart"/>
      <w:r w:rsidRPr="005D4379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5D4379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 w:rsidRPr="005D4379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5D437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5D43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Курской</w:t>
      </w:r>
      <w:proofErr w:type="gramEnd"/>
      <w:r w:rsidRPr="005D43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области </w:t>
      </w:r>
      <w:r w:rsidRPr="005D4379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30 декабря 2013 года №171 «Об утверждении Положения об особенностях подачи и рассмотрения жалоб на решения и действия </w:t>
      </w:r>
      <w:r w:rsidRPr="005D4379">
        <w:rPr>
          <w:rFonts w:ascii="Arial" w:hAnsi="Arial" w:cs="Arial"/>
          <w:color w:val="00000A"/>
          <w:kern w:val="1"/>
          <w:sz w:val="24"/>
          <w:szCs w:val="24"/>
          <w:lang w:eastAsia="zh-CN"/>
        </w:rPr>
        <w:lastRenderedPageBreak/>
        <w:t>(бездействие) органа местного самоуправления и его должностных лиц, муниципальных служащих органа местного самоуправления»;</w:t>
      </w:r>
    </w:p>
    <w:p w:rsidR="005D4379" w:rsidRPr="005D4379" w:rsidRDefault="005D4379" w:rsidP="005D4379">
      <w:pPr>
        <w:tabs>
          <w:tab w:val="left" w:pos="709"/>
        </w:tabs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5D4379">
        <w:rPr>
          <w:rFonts w:ascii="Arial" w:hAnsi="Arial" w:cs="Arial"/>
          <w:kern w:val="1"/>
          <w:sz w:val="24"/>
          <w:szCs w:val="24"/>
          <w:lang w:eastAsia="zh-CN"/>
        </w:rPr>
        <w:t xml:space="preserve">         -</w:t>
      </w:r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Уставом муниципального образования «</w:t>
      </w:r>
      <w:proofErr w:type="spellStart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Большесолдатский</w:t>
      </w:r>
      <w:proofErr w:type="spellEnd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сельсовет» </w:t>
      </w:r>
      <w:proofErr w:type="spellStart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Большесолдатского</w:t>
      </w:r>
      <w:proofErr w:type="spellEnd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района Курской области (принят </w:t>
      </w:r>
      <w:proofErr w:type="gramStart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решением  Собрания</w:t>
      </w:r>
      <w:proofErr w:type="gramEnd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депутатов  </w:t>
      </w:r>
      <w:proofErr w:type="spellStart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Большесолдатского</w:t>
      </w:r>
      <w:proofErr w:type="spellEnd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сельсовета </w:t>
      </w:r>
      <w:proofErr w:type="spellStart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Большесолдатского</w:t>
      </w:r>
      <w:proofErr w:type="spellEnd"/>
      <w:r w:rsidRPr="005D4379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района Курской области от 22.11.2010г. №16, зарегистрирован в Управлении Министерства юстиции РФ по Курской области 09.12.2010г.).</w:t>
      </w:r>
      <w:r w:rsidRPr="005D4379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:rsidR="0031589A" w:rsidRDefault="0031589A"/>
    <w:sectPr w:rsidR="0031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3"/>
    <w:rsid w:val="0031589A"/>
    <w:rsid w:val="00542913"/>
    <w:rsid w:val="005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A230-7E37-4FA5-B82C-1F03B0A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37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Базовый"/>
    <w:uiPriority w:val="99"/>
    <w:rsid w:val="005D437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5">
    <w:name w:val="Strong"/>
    <w:basedOn w:val="a0"/>
    <w:uiPriority w:val="22"/>
    <w:qFormat/>
    <w:rsid w:val="005D4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2019-02-26T10:36:00Z</dcterms:created>
  <dcterms:modified xsi:type="dcterms:W3CDTF">2019-02-26T10:42:00Z</dcterms:modified>
</cp:coreProperties>
</file>